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0CD7" w14:textId="77777777" w:rsidR="00E45232" w:rsidRPr="009E34B1" w:rsidRDefault="00E45232" w:rsidP="00FF7967">
      <w:pPr>
        <w:jc w:val="center"/>
        <w:rPr>
          <w:rFonts w:ascii="Arial Narrow" w:hAnsi="Arial Narrow" w:cs="Arial"/>
          <w:b/>
          <w:bCs/>
          <w:sz w:val="22"/>
          <w:szCs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4993"/>
      </w:tblGrid>
      <w:tr w:rsidR="00E45232" w:rsidRPr="009E34B1" w14:paraId="282C44D5" w14:textId="77777777" w:rsidTr="00FF7967">
        <w:tc>
          <w:tcPr>
            <w:tcW w:w="9242" w:type="dxa"/>
            <w:gridSpan w:val="2"/>
            <w:shd w:val="pct20" w:color="auto" w:fill="auto"/>
          </w:tcPr>
          <w:p w14:paraId="67A4610E" w14:textId="77777777" w:rsidR="00E45232" w:rsidRPr="009E34B1" w:rsidRDefault="00E45232" w:rsidP="00FF7967">
            <w:pPr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I. Data Instansi Pemohon </w:t>
            </w:r>
          </w:p>
        </w:tc>
      </w:tr>
      <w:tr w:rsidR="00E45232" w:rsidRPr="009E34B1" w14:paraId="5DFD488A" w14:textId="77777777" w:rsidTr="00FF7967">
        <w:trPr>
          <w:trHeight w:val="389"/>
        </w:trPr>
        <w:tc>
          <w:tcPr>
            <w:tcW w:w="9242" w:type="dxa"/>
            <w:gridSpan w:val="2"/>
          </w:tcPr>
          <w:tbl>
            <w:tblPr>
              <w:tblW w:w="8553" w:type="dxa"/>
              <w:tblLook w:val="04A0" w:firstRow="1" w:lastRow="0" w:firstColumn="1" w:lastColumn="0" w:noHBand="0" w:noVBand="1"/>
            </w:tblPr>
            <w:tblGrid>
              <w:gridCol w:w="2882"/>
              <w:gridCol w:w="312"/>
              <w:gridCol w:w="3106"/>
              <w:gridCol w:w="2253"/>
            </w:tblGrid>
            <w:tr w:rsidR="00E45232" w:rsidRPr="009E34B1" w14:paraId="191A8223" w14:textId="77777777" w:rsidTr="00FF7967">
              <w:trPr>
                <w:trHeight w:val="279"/>
              </w:trPr>
              <w:tc>
                <w:tcPr>
                  <w:tcW w:w="2882" w:type="dxa"/>
                </w:tcPr>
                <w:p w14:paraId="455964B0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Nama Instansi</w:t>
                  </w:r>
                </w:p>
              </w:tc>
              <w:tc>
                <w:tcPr>
                  <w:tcW w:w="312" w:type="dxa"/>
                </w:tcPr>
                <w:p w14:paraId="11788E74" w14:textId="77777777" w:rsidR="00E45232" w:rsidRPr="009E34B1" w:rsidRDefault="00E45232" w:rsidP="00FF7967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5359" w:type="dxa"/>
                  <w:gridSpan w:val="2"/>
                </w:tcPr>
                <w:p w14:paraId="58FDBBCD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E45232" w:rsidRPr="009E34B1" w14:paraId="63E85211" w14:textId="77777777" w:rsidTr="00FF7967">
              <w:trPr>
                <w:trHeight w:val="270"/>
              </w:trPr>
              <w:tc>
                <w:tcPr>
                  <w:tcW w:w="2882" w:type="dxa"/>
                </w:tcPr>
                <w:p w14:paraId="28FF4A50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Nama Penanggung Jawab</w:t>
                  </w:r>
                </w:p>
              </w:tc>
              <w:tc>
                <w:tcPr>
                  <w:tcW w:w="312" w:type="dxa"/>
                </w:tcPr>
                <w:p w14:paraId="64D2B17B" w14:textId="77777777" w:rsidR="00E45232" w:rsidRPr="009E34B1" w:rsidRDefault="00E45232" w:rsidP="00FF7967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5359" w:type="dxa"/>
                  <w:gridSpan w:val="2"/>
                  <w:vAlign w:val="center"/>
                </w:tcPr>
                <w:p w14:paraId="01EFB466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D9754B" w:rsidRPr="009E34B1" w14:paraId="063CF039" w14:textId="77777777" w:rsidTr="003D401E">
              <w:trPr>
                <w:trHeight w:val="324"/>
              </w:trPr>
              <w:tc>
                <w:tcPr>
                  <w:tcW w:w="2882" w:type="dxa"/>
                  <w:vMerge w:val="restart"/>
                </w:tcPr>
                <w:p w14:paraId="62A14C0A" w14:textId="77777777" w:rsidR="00D9754B" w:rsidRPr="009E34B1" w:rsidRDefault="00D9754B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Jenis Badan Hukum</w:t>
                  </w:r>
                </w:p>
              </w:tc>
              <w:tc>
                <w:tcPr>
                  <w:tcW w:w="312" w:type="dxa"/>
                  <w:vMerge w:val="restart"/>
                </w:tcPr>
                <w:p w14:paraId="60EF01C2" w14:textId="77777777" w:rsidR="00D9754B" w:rsidRPr="009E34B1" w:rsidRDefault="00D9754B" w:rsidP="00FF7967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3106" w:type="dxa"/>
                  <w:vAlign w:val="center"/>
                </w:tcPr>
                <w:p w14:paraId="4C235F6B" w14:textId="49983A30" w:rsidR="00D9754B" w:rsidRPr="009E34B1" w:rsidRDefault="001D20EF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Arial Narrow" w:hAnsi="Arial Narrow" w:cs="Arial"/>
                      <w:noProof/>
                      <w:sz w:val="20"/>
                      <w:szCs w:val="20"/>
                      <w:lang w:val="id-ID"/>
                    </w:rPr>
                    <mc:AlternateContent>
                      <mc:Choice Requires="wps">
                        <w:drawing>
                          <wp:inline distT="0" distB="0" distL="0" distR="0" wp14:anchorId="743B035F" wp14:editId="78C5714B">
                            <wp:extent cx="90805" cy="90805"/>
                            <wp:effectExtent l="10795" t="12065" r="12700" b="11430"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0FC81B5" id="Rectangle 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  <w:r w:rsidR="00D9754B"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 xml:space="preserve"> Lembaga Pelatihan/Konsultan</w:t>
                  </w:r>
                </w:p>
              </w:tc>
              <w:tc>
                <w:tcPr>
                  <w:tcW w:w="2253" w:type="dxa"/>
                  <w:vAlign w:val="center"/>
                </w:tcPr>
                <w:p w14:paraId="041073F3" w14:textId="2A54D336" w:rsidR="00D9754B" w:rsidRPr="009E34B1" w:rsidRDefault="001D20EF" w:rsidP="00FF7967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Arial Narrow" w:hAnsi="Arial Narrow" w:cs="Arial"/>
                      <w:noProof/>
                      <w:sz w:val="20"/>
                      <w:szCs w:val="20"/>
                      <w:lang w:val="id-ID"/>
                    </w:rPr>
                    <mc:AlternateContent>
                      <mc:Choice Requires="wps">
                        <w:drawing>
                          <wp:inline distT="0" distB="0" distL="0" distR="0" wp14:anchorId="0DD7F85F" wp14:editId="56698D0B">
                            <wp:extent cx="90805" cy="90805"/>
                            <wp:effectExtent l="6350" t="12065" r="7620" b="11430"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97106CC" id="Rectangle 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  <w:r w:rsidR="00D9754B"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 xml:space="preserve"> Perguruan Tinggi</w:t>
                  </w:r>
                </w:p>
              </w:tc>
            </w:tr>
            <w:tr w:rsidR="00D9754B" w:rsidRPr="009E34B1" w14:paraId="79924825" w14:textId="77777777" w:rsidTr="003D401E">
              <w:trPr>
                <w:trHeight w:val="279"/>
              </w:trPr>
              <w:tc>
                <w:tcPr>
                  <w:tcW w:w="2882" w:type="dxa"/>
                  <w:vMerge/>
                </w:tcPr>
                <w:p w14:paraId="6AD85DFF" w14:textId="77777777" w:rsidR="00D9754B" w:rsidRPr="009E34B1" w:rsidRDefault="00D9754B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312" w:type="dxa"/>
                  <w:vMerge/>
                </w:tcPr>
                <w:p w14:paraId="099AEEAF" w14:textId="77777777" w:rsidR="00D9754B" w:rsidRPr="009E34B1" w:rsidRDefault="00D9754B" w:rsidP="00FF7967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3106" w:type="dxa"/>
                  <w:vAlign w:val="center"/>
                </w:tcPr>
                <w:p w14:paraId="17C36A8C" w14:textId="3F62C180" w:rsidR="00D9754B" w:rsidRPr="009E34B1" w:rsidRDefault="001D20EF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Arial Narrow" w:hAnsi="Arial Narrow" w:cs="Arial"/>
                      <w:noProof/>
                      <w:sz w:val="20"/>
                      <w:szCs w:val="20"/>
                      <w:lang w:val="id-ID"/>
                    </w:rPr>
                    <mc:AlternateContent>
                      <mc:Choice Requires="wps">
                        <w:drawing>
                          <wp:inline distT="0" distB="0" distL="0" distR="0" wp14:anchorId="4C83E20E" wp14:editId="47B9D665">
                            <wp:extent cx="90805" cy="90805"/>
                            <wp:effectExtent l="10795" t="13335" r="12700" b="10160"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844AF70" id="Rectangle 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  <w:r w:rsidR="00D9754B"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 xml:space="preserve"> Pemegang Izin</w:t>
                  </w:r>
                </w:p>
              </w:tc>
              <w:tc>
                <w:tcPr>
                  <w:tcW w:w="2253" w:type="dxa"/>
                  <w:vAlign w:val="center"/>
                </w:tcPr>
                <w:p w14:paraId="3EDB2E76" w14:textId="47011827" w:rsidR="00D9754B" w:rsidRPr="009E34B1" w:rsidRDefault="001D20EF" w:rsidP="00FF7967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Arial Narrow" w:hAnsi="Arial Narrow" w:cs="Arial"/>
                      <w:noProof/>
                      <w:sz w:val="20"/>
                      <w:szCs w:val="20"/>
                      <w:lang w:val="id-ID"/>
                    </w:rPr>
                    <mc:AlternateContent>
                      <mc:Choice Requires="wps">
                        <w:drawing>
                          <wp:inline distT="0" distB="0" distL="0" distR="0" wp14:anchorId="384102A4" wp14:editId="33A473F4">
                            <wp:extent cx="90805" cy="90805"/>
                            <wp:effectExtent l="12700" t="13335" r="10795" b="10160"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D25B30D" id="Rectangle 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  <w:r w:rsidR="00D9754B"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 xml:space="preserve"> Lembaga Litbang</w:t>
                  </w:r>
                </w:p>
              </w:tc>
            </w:tr>
            <w:tr w:rsidR="00D9754B" w:rsidRPr="009E34B1" w14:paraId="244133D5" w14:textId="77777777" w:rsidTr="003D401E">
              <w:trPr>
                <w:trHeight w:val="270"/>
              </w:trPr>
              <w:tc>
                <w:tcPr>
                  <w:tcW w:w="2882" w:type="dxa"/>
                  <w:vMerge/>
                </w:tcPr>
                <w:p w14:paraId="7BE6A721" w14:textId="77777777" w:rsidR="00D9754B" w:rsidRPr="009E34B1" w:rsidRDefault="00D9754B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312" w:type="dxa"/>
                  <w:vMerge/>
                </w:tcPr>
                <w:p w14:paraId="5AA68836" w14:textId="77777777" w:rsidR="00D9754B" w:rsidRPr="009E34B1" w:rsidRDefault="00D9754B" w:rsidP="00FF7967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5359" w:type="dxa"/>
                  <w:gridSpan w:val="2"/>
                  <w:vAlign w:val="center"/>
                </w:tcPr>
                <w:p w14:paraId="41C456C2" w14:textId="17E4C104" w:rsidR="00D9754B" w:rsidRPr="009E34B1" w:rsidRDefault="001D20EF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Arial Narrow" w:hAnsi="Arial Narrow" w:cs="Arial"/>
                      <w:noProof/>
                      <w:sz w:val="20"/>
                      <w:szCs w:val="20"/>
                      <w:lang w:val="id-ID"/>
                    </w:rPr>
                    <mc:AlternateContent>
                      <mc:Choice Requires="wps">
                        <w:drawing>
                          <wp:inline distT="0" distB="0" distL="0" distR="0" wp14:anchorId="2A152BD3" wp14:editId="21AA289D">
                            <wp:extent cx="90805" cy="90805"/>
                            <wp:effectExtent l="10795" t="6350" r="12700" b="7620"/>
                            <wp:docPr id="1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EC8B5B0" id="Rectangle 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AqcVBbXAAAAAwEAAA8AAAAAAAAA&#10;AAAAAAAAXgQAAGRycy9kb3ducmV2LnhtbFBLBQYAAAAABAAEAPMAAABiBQAAAAA=&#10;">
                            <w10:anchorlock/>
                          </v:rect>
                        </w:pict>
                      </mc:Fallback>
                    </mc:AlternateContent>
                  </w:r>
                  <w:r w:rsidR="00D9754B"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 xml:space="preserve"> Kementerian/LPNK</w:t>
                  </w:r>
                </w:p>
              </w:tc>
            </w:tr>
            <w:tr w:rsidR="00E45232" w:rsidRPr="009E34B1" w14:paraId="45F949B0" w14:textId="77777777" w:rsidTr="00FF7967">
              <w:trPr>
                <w:trHeight w:val="297"/>
              </w:trPr>
              <w:tc>
                <w:tcPr>
                  <w:tcW w:w="2882" w:type="dxa"/>
                </w:tcPr>
                <w:p w14:paraId="746E46AC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Alamat Instansi</w:t>
                  </w:r>
                </w:p>
              </w:tc>
              <w:tc>
                <w:tcPr>
                  <w:tcW w:w="312" w:type="dxa"/>
                </w:tcPr>
                <w:p w14:paraId="459A1B96" w14:textId="77777777" w:rsidR="00E45232" w:rsidRPr="009E34B1" w:rsidRDefault="00E45232" w:rsidP="00FF7967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5359" w:type="dxa"/>
                  <w:gridSpan w:val="2"/>
                </w:tcPr>
                <w:p w14:paraId="442120EF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E45232" w:rsidRPr="009E34B1" w14:paraId="51F9B9B0" w14:textId="77777777" w:rsidTr="00FF7967">
              <w:trPr>
                <w:trHeight w:val="297"/>
              </w:trPr>
              <w:tc>
                <w:tcPr>
                  <w:tcW w:w="2882" w:type="dxa"/>
                </w:tcPr>
                <w:p w14:paraId="078CCF1D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E-mail Instansi</w:t>
                  </w:r>
                </w:p>
              </w:tc>
              <w:tc>
                <w:tcPr>
                  <w:tcW w:w="312" w:type="dxa"/>
                </w:tcPr>
                <w:p w14:paraId="3FF24DC6" w14:textId="77777777" w:rsidR="00E45232" w:rsidRPr="009E34B1" w:rsidRDefault="00E45232" w:rsidP="00FF7967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5359" w:type="dxa"/>
                  <w:gridSpan w:val="2"/>
                </w:tcPr>
                <w:p w14:paraId="4D9E6E49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E45232" w:rsidRPr="009E34B1" w14:paraId="15347DF8" w14:textId="77777777" w:rsidTr="00FF7967">
              <w:trPr>
                <w:trHeight w:val="252"/>
              </w:trPr>
              <w:tc>
                <w:tcPr>
                  <w:tcW w:w="2882" w:type="dxa"/>
                </w:tcPr>
                <w:p w14:paraId="7455869A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Telepon/Fax Instansi</w:t>
                  </w:r>
                </w:p>
              </w:tc>
              <w:tc>
                <w:tcPr>
                  <w:tcW w:w="312" w:type="dxa"/>
                </w:tcPr>
                <w:p w14:paraId="1019B0D8" w14:textId="77777777" w:rsidR="00E45232" w:rsidRPr="009E34B1" w:rsidRDefault="00E45232" w:rsidP="00FF7967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5359" w:type="dxa"/>
                  <w:gridSpan w:val="2"/>
                </w:tcPr>
                <w:p w14:paraId="44A1FB5A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E45232" w:rsidRPr="009E34B1" w14:paraId="421A7A47" w14:textId="77777777" w:rsidTr="00FF7967">
              <w:trPr>
                <w:trHeight w:val="171"/>
              </w:trPr>
              <w:tc>
                <w:tcPr>
                  <w:tcW w:w="2882" w:type="dxa"/>
                </w:tcPr>
                <w:p w14:paraId="19D15782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Nama Personil Penghubung</w:t>
                  </w:r>
                </w:p>
              </w:tc>
              <w:tc>
                <w:tcPr>
                  <w:tcW w:w="312" w:type="dxa"/>
                </w:tcPr>
                <w:p w14:paraId="0F16C37D" w14:textId="77777777" w:rsidR="00E45232" w:rsidRPr="009E34B1" w:rsidRDefault="00E45232" w:rsidP="00FF7967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5359" w:type="dxa"/>
                  <w:gridSpan w:val="2"/>
                </w:tcPr>
                <w:p w14:paraId="77563ACB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E45232" w:rsidRPr="009E34B1" w14:paraId="02514E6A" w14:textId="77777777" w:rsidTr="003D401E">
              <w:trPr>
                <w:trHeight w:val="216"/>
              </w:trPr>
              <w:tc>
                <w:tcPr>
                  <w:tcW w:w="2882" w:type="dxa"/>
                </w:tcPr>
                <w:p w14:paraId="0CD1CB71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E-mail Personil Penghubung</w:t>
                  </w:r>
                </w:p>
              </w:tc>
              <w:tc>
                <w:tcPr>
                  <w:tcW w:w="312" w:type="dxa"/>
                </w:tcPr>
                <w:p w14:paraId="677652C3" w14:textId="77777777" w:rsidR="00E45232" w:rsidRPr="009E34B1" w:rsidRDefault="00E45232" w:rsidP="00FF7967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5359" w:type="dxa"/>
                  <w:gridSpan w:val="2"/>
                </w:tcPr>
                <w:p w14:paraId="41520331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E45232" w:rsidRPr="009E34B1" w14:paraId="013D7C4A" w14:textId="77777777" w:rsidTr="003D401E">
              <w:trPr>
                <w:trHeight w:val="243"/>
              </w:trPr>
              <w:tc>
                <w:tcPr>
                  <w:tcW w:w="2882" w:type="dxa"/>
                </w:tcPr>
                <w:p w14:paraId="0439E34C" w14:textId="77777777" w:rsidR="00E45232" w:rsidRPr="009E34B1" w:rsidRDefault="00E45232" w:rsidP="00FF7967">
                  <w:pPr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Telepon/HP</w:t>
                  </w:r>
                </w:p>
              </w:tc>
              <w:tc>
                <w:tcPr>
                  <w:tcW w:w="312" w:type="dxa"/>
                </w:tcPr>
                <w:p w14:paraId="3BD18339" w14:textId="77777777" w:rsidR="00E45232" w:rsidRPr="009E34B1" w:rsidRDefault="00E45232" w:rsidP="00FF7967">
                  <w:pPr>
                    <w:jc w:val="right"/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  <w:r w:rsidRPr="009E34B1"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  <w:t>:</w:t>
                  </w:r>
                </w:p>
              </w:tc>
              <w:tc>
                <w:tcPr>
                  <w:tcW w:w="5359" w:type="dxa"/>
                  <w:gridSpan w:val="2"/>
                </w:tcPr>
                <w:p w14:paraId="6FA3FD68" w14:textId="77777777" w:rsidR="00E45232" w:rsidRPr="009E34B1" w:rsidRDefault="00E45232" w:rsidP="00FF7967">
                  <w:pPr>
                    <w:tabs>
                      <w:tab w:val="left" w:pos="757"/>
                      <w:tab w:val="left" w:pos="3367"/>
                      <w:tab w:val="left" w:pos="4357"/>
                    </w:tabs>
                    <w:rPr>
                      <w:rFonts w:ascii="Arial Narrow" w:hAnsi="Arial Narrow" w:cs="Arial"/>
                      <w:sz w:val="20"/>
                      <w:szCs w:val="20"/>
                      <w:lang w:val="id-ID"/>
                    </w:rPr>
                  </w:pPr>
                </w:p>
              </w:tc>
            </w:tr>
          </w:tbl>
          <w:p w14:paraId="2ED5DFF3" w14:textId="77777777" w:rsidR="00E45232" w:rsidRPr="009E34B1" w:rsidRDefault="00E45232" w:rsidP="00FF7967">
            <w:pPr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</w:tc>
      </w:tr>
      <w:tr w:rsidR="00E45232" w:rsidRPr="009E34B1" w14:paraId="7587A189" w14:textId="77777777" w:rsidTr="00FF7967">
        <w:tc>
          <w:tcPr>
            <w:tcW w:w="9242" w:type="dxa"/>
            <w:gridSpan w:val="2"/>
            <w:shd w:val="pct20" w:color="auto" w:fill="auto"/>
          </w:tcPr>
          <w:p w14:paraId="58D4C49D" w14:textId="77777777" w:rsidR="00E45232" w:rsidRPr="009E34B1" w:rsidRDefault="00E45232" w:rsidP="00FF7967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b/>
                <w:bCs/>
                <w:sz w:val="20"/>
                <w:szCs w:val="20"/>
                <w:lang w:val="id-ID"/>
              </w:rPr>
              <w:t>II. Kesanggupan Instansi Pemohon :</w:t>
            </w:r>
          </w:p>
        </w:tc>
      </w:tr>
      <w:tr w:rsidR="00E45232" w:rsidRPr="009E34B1" w14:paraId="00656F46" w14:textId="77777777" w:rsidTr="00FF7967">
        <w:trPr>
          <w:trHeight w:val="962"/>
        </w:trPr>
        <w:tc>
          <w:tcPr>
            <w:tcW w:w="8522" w:type="dxa"/>
            <w:gridSpan w:val="2"/>
          </w:tcPr>
          <w:p w14:paraId="6F4CF130" w14:textId="46E383FA" w:rsidR="00E45232" w:rsidRPr="009E34B1" w:rsidRDefault="00E45232" w:rsidP="009E34B1">
            <w:pPr>
              <w:numPr>
                <w:ilvl w:val="0"/>
                <w:numId w:val="2"/>
              </w:numPr>
              <w:tabs>
                <w:tab w:val="clear" w:pos="899"/>
                <w:tab w:val="num" w:pos="426"/>
              </w:tabs>
              <w:ind w:left="426" w:hanging="412"/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Menyediakan akomodasi dan bekerjasama  dengan BAPETEN dalam rangka memeriksa kepatuhan </w:t>
            </w:r>
            <w:r w:rsidR="005C225C">
              <w:rPr>
                <w:rFonts w:ascii="Arial Narrow" w:hAnsi="Arial Narrow" w:cs="Arial"/>
                <w:sz w:val="20"/>
                <w:szCs w:val="20"/>
                <w:lang w:val="en-GB"/>
              </w:rPr>
              <w:t>L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embaga </w:t>
            </w:r>
            <w:r w:rsidR="005C225C">
              <w:rPr>
                <w:rFonts w:ascii="Arial Narrow" w:hAnsi="Arial Narrow" w:cs="Arial"/>
                <w:sz w:val="20"/>
                <w:szCs w:val="20"/>
                <w:lang w:val="en-GB"/>
              </w:rPr>
              <w:t>P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elatihan</w:t>
            </w:r>
            <w:r w:rsidR="005C22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Ketenaganukliran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 terhadap persyaratan-persyaratan penunjukan yang meliputi dokumentasi penyelenggaraan pelatihan dan laboratorium pendukungnya</w:t>
            </w:r>
            <w:r w:rsidR="00FF7967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;</w:t>
            </w:r>
          </w:p>
          <w:p w14:paraId="75CDB858" w14:textId="77777777" w:rsidR="00FF7967" w:rsidRPr="009E34B1" w:rsidRDefault="00FF7967" w:rsidP="009E34B1">
            <w:pPr>
              <w:numPr>
                <w:ilvl w:val="0"/>
                <w:numId w:val="2"/>
              </w:numPr>
              <w:tabs>
                <w:tab w:val="clear" w:pos="899"/>
                <w:tab w:val="num" w:pos="426"/>
              </w:tabs>
              <w:ind w:left="426" w:hanging="412"/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Mematuhi semua kriteria persyaratan-persyaratan penunjukan dan kondisi – kondisi penunjukan;</w:t>
            </w:r>
          </w:p>
          <w:p w14:paraId="7025F630" w14:textId="77777777" w:rsidR="00FF7967" w:rsidRPr="009E34B1" w:rsidRDefault="00FF7967" w:rsidP="009E34B1">
            <w:pPr>
              <w:numPr>
                <w:ilvl w:val="0"/>
                <w:numId w:val="2"/>
              </w:numPr>
              <w:tabs>
                <w:tab w:val="clear" w:pos="899"/>
                <w:tab w:val="num" w:pos="426"/>
              </w:tabs>
              <w:ind w:left="426" w:hanging="412"/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Memelihara sikap tidak memihak dan jujur;</w:t>
            </w:r>
          </w:p>
          <w:p w14:paraId="7B6270C4" w14:textId="77777777" w:rsidR="00FF7967" w:rsidRPr="009E34B1" w:rsidRDefault="00FF7967" w:rsidP="009E34B1">
            <w:pPr>
              <w:numPr>
                <w:ilvl w:val="0"/>
                <w:numId w:val="2"/>
              </w:numPr>
              <w:tabs>
                <w:tab w:val="clear" w:pos="899"/>
                <w:tab w:val="num" w:pos="426"/>
              </w:tabs>
              <w:ind w:left="426" w:hanging="412"/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Memelihara semua rekaman-rekaman teknis pendukung lainnya sampai BAPETEN melakukan </w:t>
            </w:r>
            <w:r w:rsidR="0050349B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audit lapangan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;</w:t>
            </w:r>
          </w:p>
          <w:p w14:paraId="0A8D0D9C" w14:textId="4F62419A" w:rsidR="00FF7967" w:rsidRPr="009E34B1" w:rsidRDefault="00FF7967" w:rsidP="009E34B1">
            <w:pPr>
              <w:numPr>
                <w:ilvl w:val="0"/>
                <w:numId w:val="2"/>
              </w:numPr>
              <w:tabs>
                <w:tab w:val="clear" w:pos="899"/>
                <w:tab w:val="num" w:pos="426"/>
              </w:tabs>
              <w:ind w:left="426" w:hanging="412"/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Menyatakan bahwa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L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embaga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P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elatihan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Ketenaganukliran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 hanya untuk memberikan jasa pelayanan sesuai dengan lingkup penunjukannya;</w:t>
            </w:r>
          </w:p>
          <w:p w14:paraId="604FDDA1" w14:textId="77777777" w:rsidR="00FF7967" w:rsidRPr="009E34B1" w:rsidRDefault="00FF7967" w:rsidP="009E34B1">
            <w:pPr>
              <w:numPr>
                <w:ilvl w:val="0"/>
                <w:numId w:val="2"/>
              </w:numPr>
              <w:tabs>
                <w:tab w:val="clear" w:pos="899"/>
                <w:tab w:val="num" w:pos="426"/>
              </w:tabs>
              <w:ind w:left="426" w:hanging="412"/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Membayar semua biaya yang telah ditetapkan oleh BAPETEN;</w:t>
            </w:r>
          </w:p>
          <w:p w14:paraId="72F66006" w14:textId="3D258820" w:rsidR="00FF7967" w:rsidRPr="009E34B1" w:rsidRDefault="00FF7967" w:rsidP="009E34B1">
            <w:pPr>
              <w:numPr>
                <w:ilvl w:val="0"/>
                <w:numId w:val="2"/>
              </w:numPr>
              <w:tabs>
                <w:tab w:val="clear" w:pos="899"/>
                <w:tab w:val="num" w:pos="426"/>
              </w:tabs>
              <w:ind w:left="426" w:hanging="412"/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Tidak menggunakan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L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embaga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P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elatihan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Ketenaganukliran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 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dengan cara apapun sehingga BAPETEN memberikan penilaian buruk dan tidak membuat pernyataan yang dapat membuat BAPETEN memberikan keputusan yang menyesatkan dan tidak sah;</w:t>
            </w:r>
          </w:p>
          <w:p w14:paraId="70CEADA7" w14:textId="77777777" w:rsidR="00FF7967" w:rsidRPr="009E34B1" w:rsidRDefault="0050349B" w:rsidP="009E34B1">
            <w:pPr>
              <w:numPr>
                <w:ilvl w:val="0"/>
                <w:numId w:val="2"/>
              </w:numPr>
              <w:tabs>
                <w:tab w:val="clear" w:pos="899"/>
                <w:tab w:val="num" w:pos="426"/>
              </w:tabs>
              <w:ind w:left="426" w:hanging="412"/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M</w:t>
            </w:r>
            <w:r w:rsidR="00FF7967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enghentikan penggunaan penunjukan untuk keperluan periklanan jika terjadi penghentian sementara, penarikan, atau berakhirnya masa penunjukan (seperti yang telah diterangkan);</w:t>
            </w:r>
          </w:p>
          <w:p w14:paraId="43E8DA07" w14:textId="77777777" w:rsidR="00FF7967" w:rsidRPr="009E34B1" w:rsidRDefault="00FF7967" w:rsidP="009E34B1">
            <w:pPr>
              <w:numPr>
                <w:ilvl w:val="0"/>
                <w:numId w:val="2"/>
              </w:numPr>
              <w:tabs>
                <w:tab w:val="clear" w:pos="899"/>
                <w:tab w:val="num" w:pos="426"/>
              </w:tabs>
              <w:ind w:left="426" w:hanging="412"/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Tidak menggunakan untuk produk-produk yang dikeluarkan oleh BAPETEN;</w:t>
            </w:r>
          </w:p>
          <w:p w14:paraId="570109D8" w14:textId="77777777" w:rsidR="00FF7967" w:rsidRPr="009E34B1" w:rsidRDefault="00FF7967" w:rsidP="009E34B1">
            <w:pPr>
              <w:numPr>
                <w:ilvl w:val="0"/>
                <w:numId w:val="2"/>
              </w:numPr>
              <w:tabs>
                <w:tab w:val="clear" w:pos="899"/>
                <w:tab w:val="num" w:pos="426"/>
              </w:tabs>
              <w:ind w:left="426" w:hanging="412"/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Memastikan </w:t>
            </w:r>
            <w:r w:rsidR="0050349B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KTUN, 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sertifikat atau laporan dan/atau keduanya tidak disalahgunakan;</w:t>
            </w:r>
          </w:p>
          <w:p w14:paraId="5DE3925C" w14:textId="77777777" w:rsidR="00FF7967" w:rsidRPr="009E34B1" w:rsidRDefault="00FF7967" w:rsidP="009E34B1">
            <w:pPr>
              <w:numPr>
                <w:ilvl w:val="0"/>
                <w:numId w:val="2"/>
              </w:numPr>
              <w:tabs>
                <w:tab w:val="clear" w:pos="899"/>
                <w:tab w:val="num" w:pos="426"/>
              </w:tabs>
              <w:ind w:left="426" w:hanging="412"/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Memastikan penunjukan yang dipublikasikan melalui periklanan, brosur, atau dokumen-dokumen lainnya memenuhi persyaratan BAPETEN;</w:t>
            </w:r>
          </w:p>
          <w:p w14:paraId="7E72CD07" w14:textId="3B091C3F" w:rsidR="00FF7967" w:rsidRPr="009E34B1" w:rsidRDefault="00FF7967" w:rsidP="009E34B1">
            <w:pPr>
              <w:numPr>
                <w:ilvl w:val="0"/>
                <w:numId w:val="2"/>
              </w:numPr>
              <w:tabs>
                <w:tab w:val="clear" w:pos="899"/>
                <w:tab w:val="num" w:pos="426"/>
              </w:tabs>
              <w:ind w:left="426" w:hanging="412"/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Memberikan informasi kepada BAPETEN dalam jangka waktu 30 hari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sym w:font="Symbol" w:char="F02A"/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 dan mencatat semua perubahan aspek status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L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embaga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P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elatihan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Ketenaganukliran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 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atau mempengaruhi status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L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embaga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P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elatihan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Ketenaganukliran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 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baik dari segi legalitas, komersial, atau hal-hal yang berhubungan dengan organisasi atau manajemen (seperti staf manajerial); kebijakan-kebijakan atau prosedur-prosedur; dasar pemikiran; personil, peralatan,fasilitas-fasilitas, lingkungan kerja, atau sumber lainnya; personil yang berwenang untuk menandatangani; atau hal-hal lain yang dapat mempengaruhi kemampuan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L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embaga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P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elatihan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Ketenaganukliran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, atau aktivitas ruang lingkup yang dipenunjukan, atau kepatuhan terhadap kriteria, persyaratan-persyaratan dan kondisi penunjukan;</w:t>
            </w:r>
          </w:p>
          <w:p w14:paraId="15307E2E" w14:textId="45C65F15" w:rsidR="00FF7967" w:rsidRPr="009E34B1" w:rsidRDefault="00FF7967" w:rsidP="009E34B1">
            <w:pPr>
              <w:numPr>
                <w:ilvl w:val="0"/>
                <w:numId w:val="2"/>
              </w:numPr>
              <w:tabs>
                <w:tab w:val="clear" w:pos="899"/>
                <w:tab w:val="num" w:pos="426"/>
              </w:tabs>
              <w:ind w:left="426" w:hanging="412"/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Melakukan penyesuaian-penyesuaian terhadap prosedur-prosedur yang dimiliki oleh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L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embaga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P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elatihan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Ketenaganukliran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 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jika terjadi perubahan-perubahan terhadap kriteria, persyaratan-persyaratan, atau kondisi penunjukan yang dikeluarkan oleh BAPETEN</w:t>
            </w:r>
            <w:r w:rsidR="009E34B1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E45232" w:rsidRPr="009E34B1" w14:paraId="687B3FA2" w14:textId="77777777" w:rsidTr="00FF7967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8B9F" w14:textId="2FA56E0A" w:rsidR="00E45232" w:rsidRPr="00D60830" w:rsidRDefault="00E45232" w:rsidP="00FF7967">
            <w:pPr>
              <w:ind w:firstLine="14"/>
              <w:jc w:val="both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Pejabat yang berwenang dari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L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embaga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P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elatihan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Ketenaganukliran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 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yang ditunjuk bertanggungjawab untuk memastikan bahwa semua kondisi penunjukan dipenuhi. Sebagai pejabat yang berwenang dari 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>l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 xml:space="preserve">embaga </w:t>
            </w:r>
            <w:r w:rsidR="00D60830">
              <w:rPr>
                <w:rFonts w:ascii="Arial Narrow" w:hAnsi="Arial Narrow" w:cs="Arial"/>
                <w:sz w:val="20"/>
                <w:szCs w:val="20"/>
                <w:lang w:val="id-ID"/>
              </w:rPr>
              <w:t>p</w:t>
            </w:r>
            <w:r w:rsidR="00D60830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elatihan</w:t>
            </w:r>
            <w:r w:rsidR="00D60830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pemohon, saya setuju dengan kondisi penunjukan yang ditetapkan di atas. Semua pernyataan yang saya cantumkan dalam permohonan ini dibuat dengan sebenar-benarnya.</w:t>
            </w:r>
          </w:p>
        </w:tc>
      </w:tr>
      <w:tr w:rsidR="00E45232" w:rsidRPr="009E34B1" w14:paraId="569DC5CF" w14:textId="77777777" w:rsidTr="00FF7967">
        <w:trPr>
          <w:trHeight w:val="1527"/>
        </w:trPr>
        <w:tc>
          <w:tcPr>
            <w:tcW w:w="4023" w:type="dxa"/>
          </w:tcPr>
          <w:p w14:paraId="5B450F27" w14:textId="77777777" w:rsidR="00E45232" w:rsidRPr="009E34B1" w:rsidRDefault="00E45232" w:rsidP="00FF7967">
            <w:pPr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</w:tc>
        <w:tc>
          <w:tcPr>
            <w:tcW w:w="5219" w:type="dxa"/>
          </w:tcPr>
          <w:p w14:paraId="03633B31" w14:textId="77777777" w:rsidR="00E45232" w:rsidRPr="009E34B1" w:rsidRDefault="00E45232" w:rsidP="00FF7967">
            <w:pPr>
              <w:jc w:val="both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  <w:p w14:paraId="10E2691F" w14:textId="77777777" w:rsidR="00E45232" w:rsidRPr="009E34B1" w:rsidRDefault="00E45232" w:rsidP="00FF7967">
            <w:pPr>
              <w:jc w:val="center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...................</w:t>
            </w:r>
            <w:r w:rsidR="0050349B"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,.......................... 20…</w:t>
            </w:r>
          </w:p>
          <w:p w14:paraId="58E78514" w14:textId="77777777" w:rsidR="00E45232" w:rsidRPr="009E34B1" w:rsidRDefault="00E45232" w:rsidP="00FF7967">
            <w:pPr>
              <w:jc w:val="center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Jabatan</w:t>
            </w:r>
          </w:p>
          <w:p w14:paraId="44E940A8" w14:textId="77777777" w:rsidR="00E45232" w:rsidRPr="009E34B1" w:rsidRDefault="00E45232" w:rsidP="00FF7967">
            <w:pPr>
              <w:jc w:val="center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  <w:p w14:paraId="4362588E" w14:textId="77777777" w:rsidR="003D401E" w:rsidRPr="009E34B1" w:rsidRDefault="003D401E" w:rsidP="00FF7967">
            <w:pPr>
              <w:jc w:val="center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  <w:p w14:paraId="2EEC0C2A" w14:textId="77777777" w:rsidR="00E45232" w:rsidRPr="009E34B1" w:rsidRDefault="00E45232" w:rsidP="00FF7967">
            <w:pPr>
              <w:jc w:val="center"/>
              <w:rPr>
                <w:rFonts w:ascii="Arial Narrow" w:hAnsi="Arial Narrow" w:cs="Arial"/>
                <w:sz w:val="20"/>
                <w:szCs w:val="20"/>
                <w:lang w:val="id-ID"/>
              </w:rPr>
            </w:pPr>
            <w:r w:rsidRPr="009E34B1">
              <w:rPr>
                <w:rFonts w:ascii="Arial Narrow" w:hAnsi="Arial Narrow" w:cs="Arial"/>
                <w:sz w:val="20"/>
                <w:szCs w:val="20"/>
                <w:lang w:val="id-ID"/>
              </w:rPr>
              <w:t>Nama jelas</w:t>
            </w:r>
          </w:p>
          <w:p w14:paraId="309B7329" w14:textId="77777777" w:rsidR="00E45232" w:rsidRPr="009E34B1" w:rsidRDefault="00E45232" w:rsidP="00FF7967">
            <w:pPr>
              <w:jc w:val="center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</w:tc>
      </w:tr>
    </w:tbl>
    <w:p w14:paraId="7DBA6ED6" w14:textId="77777777" w:rsidR="00E45232" w:rsidRPr="009E34B1" w:rsidRDefault="00F87BDC" w:rsidP="00FF7967">
      <w:pPr>
        <w:rPr>
          <w:rFonts w:ascii="Arial Narrow" w:hAnsi="Arial Narrow" w:cs="Arial"/>
          <w:sz w:val="22"/>
          <w:szCs w:val="22"/>
          <w:lang w:val="id-ID"/>
        </w:rPr>
      </w:pPr>
      <w:r w:rsidRPr="009E34B1">
        <w:rPr>
          <w:rFonts w:ascii="Arial Narrow" w:hAnsi="Arial Narrow" w:cs="Arial"/>
          <w:sz w:val="22"/>
          <w:szCs w:val="22"/>
          <w:lang w:val="id-ID"/>
        </w:rPr>
        <w:t xml:space="preserve"> </w:t>
      </w:r>
    </w:p>
    <w:sectPr w:rsidR="00E45232" w:rsidRPr="009E34B1" w:rsidSect="003D401E">
      <w:headerReference w:type="default" r:id="rId8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A835" w14:textId="77777777" w:rsidR="00FD2D21" w:rsidRDefault="00FD2D21" w:rsidP="00E45232">
      <w:r>
        <w:separator/>
      </w:r>
    </w:p>
  </w:endnote>
  <w:endnote w:type="continuationSeparator" w:id="0">
    <w:p w14:paraId="372BDEA4" w14:textId="77777777" w:rsidR="00FD2D21" w:rsidRDefault="00FD2D21" w:rsidP="00E4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6737" w14:textId="77777777" w:rsidR="00FD2D21" w:rsidRDefault="00FD2D21" w:rsidP="00E45232">
      <w:r>
        <w:separator/>
      </w:r>
    </w:p>
  </w:footnote>
  <w:footnote w:type="continuationSeparator" w:id="0">
    <w:p w14:paraId="0A660DBD" w14:textId="77777777" w:rsidR="00FD2D21" w:rsidRDefault="00FD2D21" w:rsidP="00E4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38"/>
      <w:gridCol w:w="5153"/>
      <w:gridCol w:w="1192"/>
      <w:gridCol w:w="2068"/>
    </w:tblGrid>
    <w:tr w:rsidR="00C333AA" w:rsidRPr="00B6475F" w14:paraId="774D0269" w14:textId="77777777" w:rsidTr="00F91FFF">
      <w:trPr>
        <w:cantSplit/>
        <w:trHeight w:val="256"/>
        <w:jc w:val="center"/>
      </w:trPr>
      <w:tc>
        <w:tcPr>
          <w:tcW w:w="7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57C0E7" w14:textId="77777777" w:rsidR="00C333AA" w:rsidRPr="00B6475F" w:rsidRDefault="00C333AA" w:rsidP="002A4A74">
          <w:pPr>
            <w:rPr>
              <w:rFonts w:cs="Arial"/>
              <w:b/>
              <w:bCs/>
            </w:rPr>
          </w:pPr>
          <w:r w:rsidRPr="00B6475F">
            <w:rPr>
              <w:rFonts w:cs="Arial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3F8728F8" wp14:editId="3F3B8EDB">
                <wp:simplePos x="0" y="0"/>
                <wp:positionH relativeFrom="column">
                  <wp:posOffset>-24765</wp:posOffset>
                </wp:positionH>
                <wp:positionV relativeFrom="paragraph">
                  <wp:posOffset>29845</wp:posOffset>
                </wp:positionV>
                <wp:extent cx="335915" cy="328930"/>
                <wp:effectExtent l="0" t="0" r="6985" b="0"/>
                <wp:wrapNone/>
                <wp:docPr id="2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1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round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9048D7" w14:textId="77777777" w:rsidR="00C333AA" w:rsidRPr="009E34B1" w:rsidRDefault="00C333AA" w:rsidP="00C333AA">
          <w:pPr>
            <w:pStyle w:val="Header"/>
            <w:jc w:val="center"/>
            <w:rPr>
              <w:rFonts w:ascii="Arial Narrow" w:hAnsi="Arial Narrow"/>
              <w:b/>
              <w:sz w:val="22"/>
              <w:szCs w:val="22"/>
              <w:lang w:val="id-ID"/>
            </w:rPr>
          </w:pPr>
          <w:r w:rsidRPr="009E34B1">
            <w:rPr>
              <w:rFonts w:ascii="Arial Narrow" w:hAnsi="Arial Narrow"/>
              <w:b/>
              <w:sz w:val="22"/>
              <w:szCs w:val="22"/>
            </w:rPr>
            <w:t xml:space="preserve">FORMULIR </w:t>
          </w:r>
          <w:r w:rsidRPr="009E34B1">
            <w:rPr>
              <w:rFonts w:ascii="Arial Narrow" w:hAnsi="Arial Narrow"/>
              <w:b/>
              <w:sz w:val="22"/>
              <w:szCs w:val="22"/>
              <w:lang w:val="id-ID"/>
            </w:rPr>
            <w:t>KESANGGUPAN</w:t>
          </w:r>
        </w:p>
        <w:p w14:paraId="354741BD" w14:textId="4F141DD5" w:rsidR="00C333AA" w:rsidRPr="00D2239C" w:rsidRDefault="00C333AA" w:rsidP="00C333AA">
          <w:pPr>
            <w:pStyle w:val="Header"/>
            <w:jc w:val="center"/>
            <w:rPr>
              <w:rFonts w:ascii="Arial Narrow" w:hAnsi="Arial Narrow"/>
              <w:b/>
              <w:sz w:val="22"/>
              <w:szCs w:val="22"/>
              <w:lang w:val="en-GB"/>
            </w:rPr>
          </w:pPr>
          <w:r w:rsidRPr="009E34B1">
            <w:rPr>
              <w:rFonts w:ascii="Arial Narrow" w:hAnsi="Arial Narrow"/>
              <w:b/>
              <w:sz w:val="22"/>
              <w:szCs w:val="22"/>
              <w:lang w:val="id-ID"/>
            </w:rPr>
            <w:t>LEMBAGA PELATIHAN</w:t>
          </w:r>
          <w:r w:rsidR="00D2239C">
            <w:rPr>
              <w:rFonts w:ascii="Arial Narrow" w:hAnsi="Arial Narrow"/>
              <w:b/>
              <w:sz w:val="22"/>
              <w:szCs w:val="22"/>
              <w:lang w:val="en-GB"/>
            </w:rPr>
            <w:t xml:space="preserve"> KETENAGANUKLIRAN</w:t>
          </w:r>
        </w:p>
      </w:tc>
      <w:tc>
        <w:tcPr>
          <w:tcW w:w="119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9B1BD24" w14:textId="77777777" w:rsidR="00C333AA" w:rsidRPr="009E34B1" w:rsidRDefault="00C333AA" w:rsidP="002A4A74">
          <w:pPr>
            <w:pStyle w:val="Header"/>
            <w:rPr>
              <w:rFonts w:ascii="Arial Narrow" w:hAnsi="Arial Narrow"/>
              <w:sz w:val="18"/>
              <w:szCs w:val="18"/>
              <w:lang w:val="id-ID"/>
            </w:rPr>
          </w:pPr>
          <w:r w:rsidRPr="009E34B1">
            <w:rPr>
              <w:rFonts w:ascii="Arial Narrow" w:hAnsi="Arial Narrow"/>
              <w:sz w:val="18"/>
              <w:szCs w:val="18"/>
            </w:rPr>
            <w:t xml:space="preserve">No. </w:t>
          </w:r>
          <w:r w:rsidRPr="009E34B1">
            <w:rPr>
              <w:rFonts w:ascii="Arial Narrow" w:hAnsi="Arial Narrow"/>
              <w:sz w:val="18"/>
              <w:szCs w:val="18"/>
              <w:lang w:val="id-ID"/>
            </w:rPr>
            <w:t>Dokumen</w:t>
          </w:r>
        </w:p>
      </w:tc>
      <w:tc>
        <w:tcPr>
          <w:tcW w:w="20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2B1BA84" w14:textId="6D8C5D15" w:rsidR="00C333AA" w:rsidRPr="001F06A8" w:rsidRDefault="00F91FFF" w:rsidP="00F91FFF">
          <w:pPr>
            <w:pStyle w:val="Header"/>
            <w:rPr>
              <w:rFonts w:ascii="Arial Narrow" w:hAnsi="Arial Narrow"/>
              <w:sz w:val="18"/>
              <w:szCs w:val="18"/>
              <w:lang w:val="id-ID"/>
            </w:rPr>
          </w:pPr>
          <w:r w:rsidRPr="00F91FFF">
            <w:rPr>
              <w:rFonts w:ascii="Arial" w:hAnsi="Arial"/>
              <w:sz w:val="16"/>
              <w:szCs w:val="14"/>
              <w:lang w:val="id-ID"/>
            </w:rPr>
            <w:t>F</w:t>
          </w:r>
          <w:r w:rsidRPr="00F91FFF">
            <w:rPr>
              <w:rFonts w:ascii="Arial" w:hAnsi="Arial"/>
              <w:sz w:val="16"/>
              <w:szCs w:val="16"/>
              <w:lang w:val="id-ID"/>
            </w:rPr>
            <w:t>r.06</w:t>
          </w:r>
          <w:r>
            <w:rPr>
              <w:rFonts w:ascii="Arial" w:hAnsi="Arial"/>
              <w:sz w:val="16"/>
              <w:szCs w:val="16"/>
              <w:lang w:val="en-GB"/>
            </w:rPr>
            <w:t>b</w:t>
          </w:r>
          <w:r w:rsidRPr="00F91FFF">
            <w:rPr>
              <w:rFonts w:ascii="Arial" w:hAnsi="Arial"/>
              <w:sz w:val="16"/>
              <w:szCs w:val="16"/>
              <w:lang w:val="id-ID"/>
            </w:rPr>
            <w:t>-PUK/DKKN/00.04</w:t>
          </w:r>
        </w:p>
      </w:tc>
    </w:tr>
    <w:tr w:rsidR="00C333AA" w:rsidRPr="00B6475F" w14:paraId="561DEED8" w14:textId="77777777" w:rsidTr="00F91FFF">
      <w:trPr>
        <w:cantSplit/>
        <w:trHeight w:val="301"/>
        <w:jc w:val="center"/>
      </w:trPr>
      <w:tc>
        <w:tcPr>
          <w:tcW w:w="7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6279A5" w14:textId="77777777" w:rsidR="00C333AA" w:rsidRPr="00B6475F" w:rsidRDefault="00C333AA" w:rsidP="002A4A74">
          <w:pPr>
            <w:rPr>
              <w:rFonts w:cs="Arial"/>
              <w:b/>
              <w:bCs/>
            </w:rPr>
          </w:pPr>
        </w:p>
      </w:tc>
      <w:tc>
        <w:tcPr>
          <w:tcW w:w="5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E19751" w14:textId="77777777" w:rsidR="00C333AA" w:rsidRPr="009E34B1" w:rsidRDefault="00C333AA" w:rsidP="002A4A74">
          <w:pPr>
            <w:rPr>
              <w:rFonts w:ascii="Arial Narrow" w:hAnsi="Arial Narrow"/>
              <w:b/>
              <w:sz w:val="18"/>
              <w:szCs w:val="18"/>
              <w:lang w:val="fi-FI"/>
            </w:rPr>
          </w:pPr>
        </w:p>
      </w:tc>
      <w:tc>
        <w:tcPr>
          <w:tcW w:w="119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576D93D" w14:textId="77777777" w:rsidR="00C333AA" w:rsidRPr="009E34B1" w:rsidRDefault="00C333AA" w:rsidP="002A4A74">
          <w:pPr>
            <w:pStyle w:val="Header"/>
            <w:tabs>
              <w:tab w:val="center" w:pos="4680"/>
              <w:tab w:val="right" w:pos="9360"/>
            </w:tabs>
            <w:rPr>
              <w:rFonts w:ascii="Arial Narrow" w:hAnsi="Arial Narrow"/>
              <w:sz w:val="18"/>
              <w:szCs w:val="18"/>
            </w:rPr>
          </w:pPr>
          <w:r w:rsidRPr="009E34B1">
            <w:rPr>
              <w:rFonts w:ascii="Arial Narrow" w:hAnsi="Arial Narrow"/>
              <w:sz w:val="18"/>
              <w:szCs w:val="18"/>
            </w:rPr>
            <w:t>Halaman</w:t>
          </w:r>
        </w:p>
      </w:tc>
      <w:tc>
        <w:tcPr>
          <w:tcW w:w="20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rFonts w:ascii="Arial Narrow" w:hAnsi="Arial Narrow"/>
              <w:sz w:val="18"/>
              <w:szCs w:val="18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B78D8B2" w14:textId="77777777" w:rsidR="00C333AA" w:rsidRPr="009E34B1" w:rsidRDefault="00C333AA" w:rsidP="009E34B1">
              <w:pPr>
                <w:jc w:val="right"/>
                <w:rPr>
                  <w:rFonts w:ascii="Arial Narrow" w:hAnsi="Arial Narrow"/>
                  <w:sz w:val="18"/>
                  <w:szCs w:val="18"/>
                </w:rPr>
              </w:pPr>
              <w:r w:rsidRPr="009E34B1">
                <w:rPr>
                  <w:rFonts w:ascii="Arial Narrow" w:hAnsi="Arial Narrow"/>
                  <w:sz w:val="18"/>
                  <w:szCs w:val="18"/>
                </w:rPr>
                <w:fldChar w:fldCharType="begin"/>
              </w:r>
              <w:r w:rsidRPr="009E34B1">
                <w:rPr>
                  <w:rFonts w:ascii="Arial Narrow" w:hAnsi="Arial Narrow"/>
                  <w:sz w:val="18"/>
                  <w:szCs w:val="18"/>
                </w:rPr>
                <w:instrText xml:space="preserve"> PAGE </w:instrText>
              </w:r>
              <w:r w:rsidRPr="009E34B1">
                <w:rPr>
                  <w:rFonts w:ascii="Arial Narrow" w:hAnsi="Arial Narrow"/>
                  <w:sz w:val="18"/>
                  <w:szCs w:val="18"/>
                </w:rPr>
                <w:fldChar w:fldCharType="separate"/>
              </w:r>
              <w:r w:rsidR="009E34B1">
                <w:rPr>
                  <w:rFonts w:ascii="Arial Narrow" w:hAnsi="Arial Narrow"/>
                  <w:noProof/>
                  <w:sz w:val="18"/>
                  <w:szCs w:val="18"/>
                </w:rPr>
                <w:t>1</w:t>
              </w:r>
              <w:r w:rsidRPr="009E34B1">
                <w:rPr>
                  <w:rFonts w:ascii="Arial Narrow" w:hAnsi="Arial Narrow"/>
                  <w:sz w:val="18"/>
                  <w:szCs w:val="18"/>
                </w:rPr>
                <w:fldChar w:fldCharType="end"/>
              </w:r>
              <w:r w:rsidRPr="009E34B1">
                <w:rPr>
                  <w:rFonts w:ascii="Arial Narrow" w:hAnsi="Arial Narrow"/>
                  <w:sz w:val="18"/>
                  <w:szCs w:val="18"/>
                </w:rPr>
                <w:t xml:space="preserve"> dari </w:t>
              </w:r>
              <w:r w:rsidRPr="009E34B1">
                <w:rPr>
                  <w:rFonts w:ascii="Arial Narrow" w:hAnsi="Arial Narrow"/>
                  <w:sz w:val="18"/>
                  <w:szCs w:val="18"/>
                </w:rPr>
                <w:fldChar w:fldCharType="begin"/>
              </w:r>
              <w:r w:rsidRPr="009E34B1">
                <w:rPr>
                  <w:rFonts w:ascii="Arial Narrow" w:hAnsi="Arial Narrow"/>
                  <w:sz w:val="18"/>
                  <w:szCs w:val="18"/>
                </w:rPr>
                <w:instrText xml:space="preserve"> NUMPAGES  </w:instrText>
              </w:r>
              <w:r w:rsidRPr="009E34B1">
                <w:rPr>
                  <w:rFonts w:ascii="Arial Narrow" w:hAnsi="Arial Narrow"/>
                  <w:sz w:val="18"/>
                  <w:szCs w:val="18"/>
                </w:rPr>
                <w:fldChar w:fldCharType="separate"/>
              </w:r>
              <w:r w:rsidR="009E34B1">
                <w:rPr>
                  <w:rFonts w:ascii="Arial Narrow" w:hAnsi="Arial Narrow"/>
                  <w:noProof/>
                  <w:sz w:val="18"/>
                  <w:szCs w:val="18"/>
                </w:rPr>
                <w:t>1</w:t>
              </w:r>
              <w:r w:rsidRPr="009E34B1">
                <w:rPr>
                  <w:rFonts w:ascii="Arial Narrow" w:hAnsi="Arial Narrow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560A790" w14:textId="77777777" w:rsidR="00E45232" w:rsidRDefault="00E45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7B0"/>
    <w:multiLevelType w:val="hybridMultilevel"/>
    <w:tmpl w:val="A5B6BACE"/>
    <w:lvl w:ilvl="0" w:tplc="593842B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 w15:restartNumberingAfterBreak="0">
    <w:nsid w:val="5C945204"/>
    <w:multiLevelType w:val="hybridMultilevel"/>
    <w:tmpl w:val="3FB2F64C"/>
    <w:lvl w:ilvl="0" w:tplc="6C44EF08">
      <w:start w:val="1"/>
      <w:numFmt w:val="decimal"/>
      <w:lvlText w:val="%1.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D836EA"/>
    <w:multiLevelType w:val="hybridMultilevel"/>
    <w:tmpl w:val="BCEA176E"/>
    <w:lvl w:ilvl="0" w:tplc="DD06AEC2">
      <w:start w:val="12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32"/>
    <w:rsid w:val="001B5118"/>
    <w:rsid w:val="001D20EF"/>
    <w:rsid w:val="001F06A8"/>
    <w:rsid w:val="00212519"/>
    <w:rsid w:val="002520B6"/>
    <w:rsid w:val="00285439"/>
    <w:rsid w:val="00305419"/>
    <w:rsid w:val="003D401E"/>
    <w:rsid w:val="0044192E"/>
    <w:rsid w:val="004620A4"/>
    <w:rsid w:val="004F34F4"/>
    <w:rsid w:val="0050349B"/>
    <w:rsid w:val="005C225C"/>
    <w:rsid w:val="005C6864"/>
    <w:rsid w:val="005F0C7F"/>
    <w:rsid w:val="00667726"/>
    <w:rsid w:val="00696501"/>
    <w:rsid w:val="006B1DF8"/>
    <w:rsid w:val="007E2977"/>
    <w:rsid w:val="008F6F40"/>
    <w:rsid w:val="009E34B1"/>
    <w:rsid w:val="00A62455"/>
    <w:rsid w:val="00B56718"/>
    <w:rsid w:val="00B711AE"/>
    <w:rsid w:val="00BB2FFA"/>
    <w:rsid w:val="00C20A5F"/>
    <w:rsid w:val="00C333AA"/>
    <w:rsid w:val="00D2239C"/>
    <w:rsid w:val="00D60830"/>
    <w:rsid w:val="00D9754B"/>
    <w:rsid w:val="00DC1A02"/>
    <w:rsid w:val="00E45232"/>
    <w:rsid w:val="00E71F60"/>
    <w:rsid w:val="00ED5402"/>
    <w:rsid w:val="00F87BDC"/>
    <w:rsid w:val="00F91FFF"/>
    <w:rsid w:val="00FD2D21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00043"/>
  <w15:docId w15:val="{7CC525A1-864F-40B7-8A36-F0515547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1F60"/>
    <w:pPr>
      <w:keepNext/>
      <w:tabs>
        <w:tab w:val="num" w:pos="720"/>
      </w:tabs>
      <w:spacing w:before="240" w:after="240"/>
      <w:ind w:left="720" w:hanging="360"/>
      <w:outlineLvl w:val="2"/>
    </w:pPr>
    <w:rPr>
      <w:rFonts w:ascii="Arial" w:hAnsi="Arial" w:cs="Arial"/>
      <w:b/>
      <w:bCs/>
      <w:lang w:val="id-ID"/>
    </w:rPr>
  </w:style>
  <w:style w:type="paragraph" w:styleId="Heading7">
    <w:name w:val="heading 7"/>
    <w:basedOn w:val="Normal"/>
    <w:next w:val="Normal"/>
    <w:link w:val="Heading7Char"/>
    <w:qFormat/>
    <w:rsid w:val="00E4523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1F60"/>
    <w:rPr>
      <w:rFonts w:ascii="Arial" w:eastAsia="MS Mincho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71F6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E452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E45232"/>
    <w:pPr>
      <w:ind w:left="54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452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E45232"/>
    <w:pPr>
      <w:ind w:left="560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452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E452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523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5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2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5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D59D-D2CE-437A-84E1-5AF2DB09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Lenovo;MP</dc:creator>
  <cp:lastModifiedBy>rini suryanti</cp:lastModifiedBy>
  <cp:revision>3</cp:revision>
  <cp:lastPrinted>2015-06-17T11:00:00Z</cp:lastPrinted>
  <dcterms:created xsi:type="dcterms:W3CDTF">2022-04-01T05:21:00Z</dcterms:created>
  <dcterms:modified xsi:type="dcterms:W3CDTF">2022-04-01T05:24:00Z</dcterms:modified>
</cp:coreProperties>
</file>